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396A1" w14:textId="1FFB8CFB" w:rsidR="00F85BED" w:rsidRPr="00A01184" w:rsidRDefault="003B66CA" w:rsidP="00DB5AF3">
      <w:pPr>
        <w:spacing w:after="0" w:line="240" w:lineRule="auto"/>
        <w:rPr>
          <w:b/>
          <w:sz w:val="24"/>
          <w:szCs w:val="24"/>
        </w:rPr>
      </w:pPr>
      <w:r>
        <w:rPr>
          <w:b/>
          <w:sz w:val="24"/>
          <w:szCs w:val="24"/>
        </w:rPr>
        <w:t>5</w:t>
      </w:r>
      <w:r w:rsidRPr="003B66CA">
        <w:rPr>
          <w:b/>
          <w:sz w:val="24"/>
          <w:szCs w:val="24"/>
          <w:vertAlign w:val="superscript"/>
        </w:rPr>
        <w:t>e</w:t>
      </w:r>
      <w:r>
        <w:rPr>
          <w:b/>
          <w:sz w:val="24"/>
          <w:szCs w:val="24"/>
        </w:rPr>
        <w:t xml:space="preserve"> </w:t>
      </w:r>
      <w:r w:rsidR="00F85BED" w:rsidRPr="00A01184">
        <w:rPr>
          <w:b/>
          <w:sz w:val="24"/>
          <w:szCs w:val="24"/>
        </w:rPr>
        <w:t xml:space="preserve">Landelijke </w:t>
      </w:r>
      <w:r w:rsidR="00D041C6">
        <w:rPr>
          <w:b/>
          <w:sz w:val="24"/>
          <w:szCs w:val="24"/>
        </w:rPr>
        <w:t>studiedag</w:t>
      </w:r>
    </w:p>
    <w:p w14:paraId="69FA4E4A" w14:textId="77777777" w:rsidR="00D37C4C" w:rsidRDefault="002B546E" w:rsidP="002B546E">
      <w:pPr>
        <w:spacing w:after="0" w:line="240" w:lineRule="auto"/>
        <w:rPr>
          <w:b/>
          <w:sz w:val="32"/>
          <w:szCs w:val="32"/>
        </w:rPr>
      </w:pPr>
      <w:r>
        <w:rPr>
          <w:b/>
          <w:sz w:val="32"/>
          <w:szCs w:val="32"/>
        </w:rPr>
        <w:t xml:space="preserve">Gedragsproblemen </w:t>
      </w:r>
      <w:r w:rsidR="004E1810">
        <w:rPr>
          <w:b/>
          <w:sz w:val="32"/>
          <w:szCs w:val="32"/>
        </w:rPr>
        <w:t>en</w:t>
      </w:r>
      <w:r>
        <w:rPr>
          <w:b/>
          <w:sz w:val="32"/>
          <w:szCs w:val="32"/>
        </w:rPr>
        <w:t xml:space="preserve"> een verstandelijke beperking </w:t>
      </w:r>
    </w:p>
    <w:p w14:paraId="77E3C4D9" w14:textId="33B2B5EF" w:rsidR="002B546E" w:rsidRDefault="00513E02" w:rsidP="002B546E">
      <w:pPr>
        <w:spacing w:after="0" w:line="240" w:lineRule="auto"/>
        <w:rPr>
          <w:b/>
          <w:sz w:val="32"/>
          <w:szCs w:val="32"/>
        </w:rPr>
      </w:pPr>
      <w:r w:rsidRPr="00D37C4C">
        <w:rPr>
          <w:b/>
          <w:i/>
          <w:iCs/>
          <w:sz w:val="32"/>
          <w:szCs w:val="32"/>
        </w:rPr>
        <w:t>P</w:t>
      </w:r>
      <w:r w:rsidR="002B546E" w:rsidRPr="00513E02">
        <w:rPr>
          <w:b/>
          <w:i/>
          <w:iCs/>
          <w:sz w:val="32"/>
          <w:szCs w:val="32"/>
        </w:rPr>
        <w:t>roactief interveniëren</w:t>
      </w:r>
    </w:p>
    <w:p w14:paraId="7803BAE8" w14:textId="3D0FA004" w:rsidR="002B546E" w:rsidRDefault="00E4160B" w:rsidP="002B546E">
      <w:pPr>
        <w:spacing w:after="0" w:line="240" w:lineRule="auto"/>
        <w:rPr>
          <w:i/>
        </w:rPr>
      </w:pPr>
      <w:r>
        <w:rPr>
          <w:i/>
        </w:rPr>
        <w:t xml:space="preserve">9 </w:t>
      </w:r>
      <w:r w:rsidR="002B546E">
        <w:rPr>
          <w:i/>
        </w:rPr>
        <w:t>April 2020</w:t>
      </w:r>
      <w:r>
        <w:rPr>
          <w:i/>
        </w:rPr>
        <w:t xml:space="preserve">, Aristo Amsterdam </w:t>
      </w:r>
    </w:p>
    <w:p w14:paraId="42263CB5" w14:textId="77777777" w:rsidR="002B546E" w:rsidRDefault="002B546E" w:rsidP="002B546E">
      <w:pPr>
        <w:spacing w:after="0" w:line="240" w:lineRule="auto"/>
        <w:rPr>
          <w:b/>
        </w:rPr>
      </w:pPr>
    </w:p>
    <w:p w14:paraId="4FF3D148" w14:textId="77777777" w:rsidR="002B546E" w:rsidRDefault="002B546E" w:rsidP="002B546E">
      <w:pPr>
        <w:spacing w:after="0" w:line="240" w:lineRule="auto"/>
      </w:pPr>
      <w:r>
        <w:rPr>
          <w:b/>
        </w:rPr>
        <w:t>Waarom deze studiedag?</w:t>
      </w:r>
      <w:r>
        <w:t xml:space="preserve"> </w:t>
      </w:r>
      <w:r>
        <w:br/>
        <w:t xml:space="preserve">Veel escalaties of problematisch gedrag (agressie, automutilatie of andere extreme uitingen van sociaal-emotionele stress) hoeven niet te ontstaan als je ze in een vroeg stadium herkent en er adequaat op in kunt spelen. Er is veel behoefte aan praktische kennis over hoe je dit in praktijk kunt doen. </w:t>
      </w:r>
    </w:p>
    <w:p w14:paraId="57B095B7" w14:textId="77777777" w:rsidR="002B546E" w:rsidRDefault="002B546E" w:rsidP="002B546E">
      <w:pPr>
        <w:spacing w:after="0" w:line="240" w:lineRule="auto"/>
      </w:pPr>
      <w:r>
        <w:t>Tijdens deze studiedag leert u hoe u in plaats van reactief, proactief kunt interveniëren bij cliënten met een verstandelijke beperking en multiproblematiek.</w:t>
      </w:r>
    </w:p>
    <w:p w14:paraId="2C6C702A" w14:textId="77777777" w:rsidR="002B546E" w:rsidRDefault="002B546E" w:rsidP="002B546E">
      <w:pPr>
        <w:spacing w:after="0" w:line="240" w:lineRule="auto"/>
      </w:pPr>
    </w:p>
    <w:p w14:paraId="5717B733" w14:textId="77777777" w:rsidR="002B546E" w:rsidRDefault="002B546E" w:rsidP="002B546E">
      <w:pPr>
        <w:spacing w:after="0" w:line="240" w:lineRule="auto"/>
      </w:pPr>
      <w:r>
        <w:rPr>
          <w:b/>
        </w:rPr>
        <w:t>Doelgroep:</w:t>
      </w:r>
      <w:r>
        <w:t xml:space="preserve"> begeleiders en andere hulpverleners die werken met cliënten met een verstandelijke beperking</w:t>
      </w:r>
    </w:p>
    <w:p w14:paraId="585205A2" w14:textId="77777777" w:rsidR="00665018" w:rsidRDefault="00665018" w:rsidP="00DB5AF3">
      <w:pPr>
        <w:spacing w:after="0" w:line="240" w:lineRule="auto"/>
        <w:rPr>
          <w:sz w:val="28"/>
          <w:szCs w:val="28"/>
        </w:rPr>
      </w:pPr>
    </w:p>
    <w:p w14:paraId="0377E02D" w14:textId="77777777" w:rsidR="00046C49" w:rsidRPr="0007093A" w:rsidRDefault="00046C49" w:rsidP="00046C49">
      <w:pPr>
        <w:rPr>
          <w:b/>
        </w:rPr>
      </w:pPr>
      <w:r w:rsidRPr="0007093A">
        <w:rPr>
          <w:b/>
        </w:rPr>
        <w:t>Programma</w:t>
      </w:r>
    </w:p>
    <w:p w14:paraId="2FEE4164" w14:textId="5FA77614" w:rsidR="00046C49" w:rsidRPr="0007093A" w:rsidRDefault="00046C49" w:rsidP="00046C49">
      <w:pPr>
        <w:rPr>
          <w:b/>
        </w:rPr>
      </w:pPr>
      <w:r w:rsidRPr="0007093A">
        <w:rPr>
          <w:b/>
        </w:rPr>
        <w:t>9.</w:t>
      </w:r>
      <w:r>
        <w:rPr>
          <w:b/>
        </w:rPr>
        <w:t>3</w:t>
      </w:r>
      <w:r w:rsidRPr="0007093A">
        <w:rPr>
          <w:b/>
        </w:rPr>
        <w:t>0 uur</w:t>
      </w:r>
      <w:r w:rsidRPr="0007093A">
        <w:rPr>
          <w:b/>
        </w:rPr>
        <w:tab/>
        <w:t>Ontvangst en registratie</w:t>
      </w:r>
    </w:p>
    <w:p w14:paraId="2D097B77" w14:textId="45E4FA0B" w:rsidR="00E96002" w:rsidRPr="00E96002" w:rsidRDefault="00046C49" w:rsidP="00E96002">
      <w:pPr>
        <w:ind w:left="1410" w:hanging="1410"/>
        <w:rPr>
          <w:i/>
        </w:rPr>
      </w:pPr>
      <w:r>
        <w:rPr>
          <w:b/>
        </w:rPr>
        <w:t>10</w:t>
      </w:r>
      <w:r w:rsidRPr="0007093A">
        <w:rPr>
          <w:b/>
        </w:rPr>
        <w:t>.</w:t>
      </w:r>
      <w:r>
        <w:rPr>
          <w:b/>
        </w:rPr>
        <w:t>0</w:t>
      </w:r>
      <w:r w:rsidR="00681CD0">
        <w:rPr>
          <w:b/>
        </w:rPr>
        <w:t>0 uur</w:t>
      </w:r>
      <w:r w:rsidR="00681CD0">
        <w:rPr>
          <w:b/>
        </w:rPr>
        <w:tab/>
        <w:t>Opening</w:t>
      </w:r>
      <w:r w:rsidR="00F15EE4">
        <w:rPr>
          <w:b/>
        </w:rPr>
        <w:t xml:space="preserve"> door dagvoorzitter</w:t>
      </w:r>
      <w:r w:rsidRPr="0007093A">
        <w:rPr>
          <w:b/>
        </w:rPr>
        <w:br/>
      </w:r>
      <w:r w:rsidRPr="0007093A">
        <w:t xml:space="preserve">- </w:t>
      </w:r>
      <w:r w:rsidR="00A40525">
        <w:t>Blik op de dag</w:t>
      </w:r>
      <w:r w:rsidRPr="0007093A">
        <w:br/>
        <w:t>- Inventarisatie vrag</w:t>
      </w:r>
      <w:r w:rsidR="000D4580">
        <w:t xml:space="preserve">en en verwachtingen deelnemers </w:t>
      </w:r>
      <w:r w:rsidR="00F15EE4">
        <w:br/>
      </w:r>
      <w:r w:rsidR="00E4160B" w:rsidRPr="00E4160B">
        <w:rPr>
          <w:bCs/>
          <w:i/>
          <w:iCs/>
        </w:rPr>
        <w:t>Dagvoorzitter:</w:t>
      </w:r>
      <w:r w:rsidR="00E4160B">
        <w:rPr>
          <w:b/>
        </w:rPr>
        <w:t xml:space="preserve"> </w:t>
      </w:r>
      <w:r w:rsidR="00F15EE4" w:rsidRPr="0007093A">
        <w:rPr>
          <w:i/>
        </w:rPr>
        <w:t xml:space="preserve">Petri Embregts, bijzonder hoogleraar Academische werkplaats Leven met een verstandelijke beperking, </w:t>
      </w:r>
      <w:proofErr w:type="spellStart"/>
      <w:r w:rsidR="00F15EE4" w:rsidRPr="0007093A">
        <w:rPr>
          <w:i/>
        </w:rPr>
        <w:t>Tranzo</w:t>
      </w:r>
      <w:proofErr w:type="spellEnd"/>
      <w:r w:rsidR="00F15EE4" w:rsidRPr="0007093A">
        <w:rPr>
          <w:i/>
        </w:rPr>
        <w:t>, Tilburg University</w:t>
      </w:r>
    </w:p>
    <w:p w14:paraId="573F79FD" w14:textId="4BFFC858" w:rsidR="0032283C" w:rsidRPr="00E96002" w:rsidRDefault="000D4580" w:rsidP="00E96002">
      <w:pPr>
        <w:ind w:left="1410" w:hanging="1410"/>
        <w:rPr>
          <w:rFonts w:cstheme="minorHAnsi"/>
          <w:bCs/>
          <w:iCs/>
        </w:rPr>
      </w:pPr>
      <w:r w:rsidRPr="001B5168">
        <w:rPr>
          <w:rFonts w:cstheme="minorHAnsi"/>
          <w:b/>
        </w:rPr>
        <w:t>10.</w:t>
      </w:r>
      <w:r w:rsidR="00086907">
        <w:rPr>
          <w:rFonts w:cstheme="minorHAnsi"/>
          <w:b/>
        </w:rPr>
        <w:t>10</w:t>
      </w:r>
      <w:r w:rsidRPr="001B5168">
        <w:rPr>
          <w:rFonts w:cstheme="minorHAnsi"/>
          <w:b/>
        </w:rPr>
        <w:t xml:space="preserve"> uur</w:t>
      </w:r>
      <w:r w:rsidRPr="001B5168">
        <w:rPr>
          <w:rFonts w:cstheme="minorHAnsi"/>
          <w:b/>
          <w:i/>
        </w:rPr>
        <w:tab/>
      </w:r>
      <w:r w:rsidR="00E96002" w:rsidRPr="00E96002">
        <w:rPr>
          <w:rFonts w:cstheme="minorHAnsi"/>
          <w:b/>
          <w:iCs/>
        </w:rPr>
        <w:t xml:space="preserve">Cliënt en contextfactoren in relatie tot gedragsproblemen </w:t>
      </w:r>
      <w:r w:rsidR="00E96002">
        <w:rPr>
          <w:rFonts w:cstheme="minorHAnsi"/>
          <w:b/>
          <w:iCs/>
        </w:rPr>
        <w:br/>
      </w:r>
      <w:proofErr w:type="spellStart"/>
      <w:r w:rsidR="00E96002" w:rsidRPr="00E96002">
        <w:rPr>
          <w:rFonts w:cstheme="minorHAnsi"/>
          <w:bCs/>
          <w:iCs/>
        </w:rPr>
        <w:t>Gedragsproblemen</w:t>
      </w:r>
      <w:proofErr w:type="spellEnd"/>
      <w:r w:rsidR="00E96002" w:rsidRPr="00E96002">
        <w:rPr>
          <w:rFonts w:cstheme="minorHAnsi"/>
          <w:bCs/>
          <w:iCs/>
        </w:rPr>
        <w:t xml:space="preserve"> kunnen een grote impact hebben op de persoon die het gedrag laat zien, maar ook op diens omgeving. Onderzoek laat zien dat deze omgeving tegelijkertijd een belangrijke rol speelt bij het ontstaan van gedragsproblemen. Voorbeelden en mechanismen die hieraan ten grondslag liggen </w:t>
      </w:r>
      <w:r w:rsidR="00E96002">
        <w:rPr>
          <w:rFonts w:cstheme="minorHAnsi"/>
          <w:bCs/>
          <w:iCs/>
        </w:rPr>
        <w:t>worden</w:t>
      </w:r>
      <w:r w:rsidR="00E96002" w:rsidRPr="00E96002">
        <w:rPr>
          <w:rFonts w:cstheme="minorHAnsi"/>
          <w:bCs/>
          <w:iCs/>
        </w:rPr>
        <w:t xml:space="preserve"> besproken</w:t>
      </w:r>
      <w:r w:rsidR="00E96002">
        <w:rPr>
          <w:rFonts w:cstheme="minorHAnsi"/>
          <w:bCs/>
          <w:iCs/>
        </w:rPr>
        <w:t>. Daarnaast is er aandacht voor de nieuwe m</w:t>
      </w:r>
      <w:r w:rsidR="00E96002" w:rsidRPr="0032283C">
        <w:rPr>
          <w:bCs/>
          <w:iCs/>
        </w:rPr>
        <w:t>ultidisciplinaire richtlijn ‘Probleemgedrag bij volwassenen met een verstandelijke beperking’</w:t>
      </w:r>
      <w:r w:rsidR="00E96002">
        <w:rPr>
          <w:bCs/>
          <w:iCs/>
        </w:rPr>
        <w:t xml:space="preserve">. </w:t>
      </w:r>
      <w:r w:rsidR="00E96002">
        <w:rPr>
          <w:rFonts w:cstheme="minorHAnsi"/>
          <w:bCs/>
          <w:iCs/>
        </w:rPr>
        <w:br/>
      </w:r>
      <w:r w:rsidR="00E96002" w:rsidRPr="00E96002">
        <w:rPr>
          <w:rFonts w:cstheme="minorHAnsi"/>
          <w:bCs/>
          <w:i/>
        </w:rPr>
        <w:t xml:space="preserve">Petri Embregts, bijzonder hoogleraar Academische werkplaats Leven met een verstandelijke beperking, </w:t>
      </w:r>
      <w:proofErr w:type="spellStart"/>
      <w:r w:rsidR="00E96002" w:rsidRPr="00E96002">
        <w:rPr>
          <w:rFonts w:cstheme="minorHAnsi"/>
          <w:bCs/>
          <w:i/>
        </w:rPr>
        <w:t>Tranzo</w:t>
      </w:r>
      <w:proofErr w:type="spellEnd"/>
      <w:r w:rsidR="00E96002" w:rsidRPr="00E96002">
        <w:rPr>
          <w:rFonts w:cstheme="minorHAnsi"/>
          <w:bCs/>
          <w:i/>
        </w:rPr>
        <w:t>, Tilburg University</w:t>
      </w:r>
    </w:p>
    <w:p w14:paraId="00052333" w14:textId="62C5E302" w:rsidR="005F5566" w:rsidRPr="00547697" w:rsidRDefault="00046C49" w:rsidP="00181961">
      <w:pPr>
        <w:rPr>
          <w:b/>
        </w:rPr>
      </w:pPr>
      <w:r w:rsidRPr="00547697">
        <w:rPr>
          <w:b/>
        </w:rPr>
        <w:t>1</w:t>
      </w:r>
      <w:r w:rsidR="00086907" w:rsidRPr="00547697">
        <w:rPr>
          <w:b/>
        </w:rPr>
        <w:t>0.5</w:t>
      </w:r>
      <w:r w:rsidR="00743CC4" w:rsidRPr="00547697">
        <w:rPr>
          <w:b/>
        </w:rPr>
        <w:t>5</w:t>
      </w:r>
      <w:r w:rsidRPr="00547697">
        <w:rPr>
          <w:b/>
        </w:rPr>
        <w:t xml:space="preserve"> uur</w:t>
      </w:r>
      <w:r w:rsidRPr="00547697">
        <w:rPr>
          <w:b/>
        </w:rPr>
        <w:tab/>
        <w:t>Koffiepauze</w:t>
      </w:r>
    </w:p>
    <w:p w14:paraId="628882EC" w14:textId="7456C043" w:rsidR="00EF131E" w:rsidRPr="00EF131E" w:rsidRDefault="00046C49" w:rsidP="00181961">
      <w:pPr>
        <w:pStyle w:val="Geenafstand"/>
        <w:rPr>
          <w:b/>
          <w:bCs/>
        </w:rPr>
      </w:pPr>
      <w:bookmarkStart w:id="0" w:name="_GoBack"/>
      <w:bookmarkEnd w:id="0"/>
      <w:r w:rsidRPr="00365711">
        <w:rPr>
          <w:b/>
          <w:bCs/>
        </w:rPr>
        <w:t>11.</w:t>
      </w:r>
      <w:r w:rsidR="00743CC4">
        <w:rPr>
          <w:b/>
          <w:bCs/>
        </w:rPr>
        <w:t>20</w:t>
      </w:r>
      <w:r w:rsidRPr="00365711">
        <w:rPr>
          <w:b/>
          <w:bCs/>
        </w:rPr>
        <w:t xml:space="preserve"> uur</w:t>
      </w:r>
      <w:r w:rsidRPr="00365711">
        <w:rPr>
          <w:b/>
          <w:bCs/>
        </w:rPr>
        <w:tab/>
      </w:r>
      <w:r w:rsidR="00EF131E" w:rsidRPr="00EF131E">
        <w:rPr>
          <w:b/>
          <w:bCs/>
        </w:rPr>
        <w:t>Externaliserend gedrag</w:t>
      </w:r>
    </w:p>
    <w:p w14:paraId="2A1389DA" w14:textId="77777777" w:rsidR="00EF131E" w:rsidRPr="00EF131E" w:rsidRDefault="00EF131E" w:rsidP="00547697">
      <w:pPr>
        <w:ind w:left="1800"/>
      </w:pPr>
      <w:r w:rsidRPr="00EF131E">
        <w:t>Relatief veel minderjarigen met een licht verstandelijke beperking gaan het foute pad op. Waarom zijn zij kwetsbaarder dan anderen? Welke factoren dragen ertoe bij dat mensen met een LVB meer externaliserend gedrag laten zien en hoe komt het dat het zo lastig is om hen bij te sturen?</w:t>
      </w:r>
      <w:r w:rsidRPr="00EF131E">
        <w:br/>
      </w:r>
      <w:r w:rsidRPr="00547697">
        <w:rPr>
          <w:i/>
          <w:iCs/>
        </w:rPr>
        <w:t xml:space="preserve">Merel van Dorp, journalist gespecialiseerd in jeugdhulp, sociaalwetenschapper en auteur van Jeugdige Delinquenten. </w:t>
      </w:r>
      <w:hyperlink r:id="rId8" w:history="1">
        <w:r w:rsidRPr="00547697">
          <w:rPr>
            <w:rStyle w:val="Hyperlink"/>
            <w:i/>
            <w:iCs/>
            <w:color w:val="auto"/>
          </w:rPr>
          <w:t>www.merelvandorp.nl</w:t>
        </w:r>
      </w:hyperlink>
    </w:p>
    <w:p w14:paraId="63B4E190" w14:textId="7D4DC8D5" w:rsidR="005C7B6C" w:rsidRDefault="00046C49" w:rsidP="001E7D97">
      <w:pPr>
        <w:pStyle w:val="Geenafstand"/>
        <w:rPr>
          <w:b/>
        </w:rPr>
      </w:pPr>
      <w:r w:rsidRPr="0007093A">
        <w:rPr>
          <w:b/>
        </w:rPr>
        <w:t>12.</w:t>
      </w:r>
      <w:r w:rsidR="00743CC4">
        <w:rPr>
          <w:b/>
        </w:rPr>
        <w:t>00</w:t>
      </w:r>
      <w:r w:rsidRPr="0007093A">
        <w:rPr>
          <w:b/>
        </w:rPr>
        <w:t xml:space="preserve"> uur</w:t>
      </w:r>
      <w:r w:rsidRPr="0007093A">
        <w:rPr>
          <w:b/>
        </w:rPr>
        <w:tab/>
        <w:t>Lunchpauze</w:t>
      </w:r>
    </w:p>
    <w:p w14:paraId="7147710C" w14:textId="77777777" w:rsidR="00F70AD0" w:rsidRDefault="00F70AD0" w:rsidP="00046C49">
      <w:pPr>
        <w:rPr>
          <w:b/>
        </w:rPr>
      </w:pPr>
    </w:p>
    <w:p w14:paraId="22F03501" w14:textId="3723BE47" w:rsidR="00046C49" w:rsidRPr="0007093A" w:rsidRDefault="00046C49" w:rsidP="00046C49">
      <w:pPr>
        <w:rPr>
          <w:b/>
        </w:rPr>
      </w:pPr>
      <w:r>
        <w:rPr>
          <w:b/>
        </w:rPr>
        <w:t>1</w:t>
      </w:r>
      <w:r w:rsidR="00743CC4">
        <w:rPr>
          <w:b/>
        </w:rPr>
        <w:t>2.45</w:t>
      </w:r>
      <w:r>
        <w:rPr>
          <w:b/>
        </w:rPr>
        <w:t xml:space="preserve"> uur</w:t>
      </w:r>
      <w:r>
        <w:rPr>
          <w:b/>
        </w:rPr>
        <w:tab/>
      </w:r>
      <w:r w:rsidRPr="0007093A">
        <w:rPr>
          <w:b/>
        </w:rPr>
        <w:t xml:space="preserve">Workshop ronde </w:t>
      </w:r>
      <w:r w:rsidR="00F70AD0">
        <w:rPr>
          <w:b/>
        </w:rPr>
        <w:t>I</w:t>
      </w:r>
    </w:p>
    <w:p w14:paraId="4A017F96" w14:textId="7F1BB8A9" w:rsidR="00B96C05" w:rsidRDefault="00046C49" w:rsidP="00B96C05">
      <w:pPr>
        <w:spacing w:after="0" w:line="240" w:lineRule="auto"/>
        <w:rPr>
          <w:b/>
        </w:rPr>
      </w:pPr>
      <w:r w:rsidRPr="00551FD9">
        <w:rPr>
          <w:b/>
        </w:rPr>
        <w:t>14.</w:t>
      </w:r>
      <w:r w:rsidR="00C87AD2">
        <w:rPr>
          <w:b/>
        </w:rPr>
        <w:t>15</w:t>
      </w:r>
      <w:r w:rsidRPr="00551FD9">
        <w:rPr>
          <w:b/>
        </w:rPr>
        <w:t xml:space="preserve"> uur</w:t>
      </w:r>
      <w:r w:rsidRPr="00551FD9">
        <w:rPr>
          <w:b/>
        </w:rPr>
        <w:tab/>
        <w:t>Korte pauze</w:t>
      </w:r>
    </w:p>
    <w:p w14:paraId="6588309D" w14:textId="77777777" w:rsidR="001E7D97" w:rsidRPr="001E7D97" w:rsidRDefault="001E7D97" w:rsidP="00B96C05">
      <w:pPr>
        <w:spacing w:after="0" w:line="240" w:lineRule="auto"/>
        <w:rPr>
          <w:b/>
        </w:rPr>
      </w:pPr>
    </w:p>
    <w:p w14:paraId="26D3BBAF" w14:textId="5427905D" w:rsidR="00F40146" w:rsidRPr="00E4160B" w:rsidRDefault="00046C49" w:rsidP="00E4160B">
      <w:pPr>
        <w:rPr>
          <w:b/>
        </w:rPr>
      </w:pPr>
      <w:r w:rsidRPr="00551FD9">
        <w:rPr>
          <w:b/>
        </w:rPr>
        <w:t>14.</w:t>
      </w:r>
      <w:r w:rsidR="00C87AD2">
        <w:rPr>
          <w:b/>
        </w:rPr>
        <w:t>45</w:t>
      </w:r>
      <w:r w:rsidR="0063116D">
        <w:rPr>
          <w:b/>
        </w:rPr>
        <w:t xml:space="preserve"> uur</w:t>
      </w:r>
      <w:r w:rsidR="0063116D">
        <w:rPr>
          <w:b/>
        </w:rPr>
        <w:tab/>
        <w:t xml:space="preserve">Workshop ronde </w:t>
      </w:r>
      <w:r w:rsidR="00F70AD0">
        <w:rPr>
          <w:b/>
        </w:rPr>
        <w:t>II</w:t>
      </w:r>
    </w:p>
    <w:p w14:paraId="45F74899" w14:textId="0CDA1A28" w:rsidR="00E87440" w:rsidRDefault="00046C49" w:rsidP="00E4160B">
      <w:pPr>
        <w:rPr>
          <w:b/>
        </w:rPr>
      </w:pPr>
      <w:r w:rsidRPr="00551FD9">
        <w:rPr>
          <w:b/>
        </w:rPr>
        <w:t>16.</w:t>
      </w:r>
      <w:r w:rsidR="00743CC4">
        <w:rPr>
          <w:b/>
        </w:rPr>
        <w:t>15</w:t>
      </w:r>
      <w:r w:rsidRPr="00551FD9">
        <w:rPr>
          <w:b/>
        </w:rPr>
        <w:t xml:space="preserve"> uur</w:t>
      </w:r>
      <w:r w:rsidRPr="00551FD9">
        <w:rPr>
          <w:b/>
        </w:rPr>
        <w:tab/>
      </w:r>
      <w:r w:rsidR="00681CD0">
        <w:rPr>
          <w:b/>
        </w:rPr>
        <w:t>Einde programma, napraten tijdens borrel</w:t>
      </w:r>
    </w:p>
    <w:p w14:paraId="262A16E5" w14:textId="37BD2908" w:rsidR="00F70AD0" w:rsidRDefault="00F70AD0" w:rsidP="00E4160B">
      <w:pPr>
        <w:rPr>
          <w:b/>
        </w:rPr>
      </w:pPr>
    </w:p>
    <w:p w14:paraId="6662C2BB" w14:textId="765B191C" w:rsidR="00F70AD0" w:rsidRDefault="00F70AD0" w:rsidP="00F70AD0">
      <w:pPr>
        <w:rPr>
          <w:b/>
        </w:rPr>
      </w:pPr>
      <w:r>
        <w:rPr>
          <w:b/>
        </w:rPr>
        <w:t xml:space="preserve">Workshops </w:t>
      </w:r>
    </w:p>
    <w:p w14:paraId="75D57618" w14:textId="77777777" w:rsidR="00F70AD0" w:rsidRPr="00F70AD0" w:rsidRDefault="00F70AD0" w:rsidP="00F70AD0">
      <w:pPr>
        <w:rPr>
          <w:b/>
          <w:i/>
          <w:iCs/>
        </w:rPr>
      </w:pPr>
      <w:r w:rsidRPr="00F70AD0">
        <w:rPr>
          <w:b/>
          <w:i/>
          <w:iCs/>
        </w:rPr>
        <w:t xml:space="preserve"> </w:t>
      </w:r>
      <w:r>
        <w:rPr>
          <w:b/>
          <w:i/>
          <w:iCs/>
        </w:rPr>
        <w:t>U volgt beide workshops verdeeld over 2 rondes</w:t>
      </w:r>
    </w:p>
    <w:p w14:paraId="24C574F9" w14:textId="697872B4" w:rsidR="00F70AD0" w:rsidRDefault="00F70AD0" w:rsidP="00F70AD0">
      <w:pPr>
        <w:spacing w:after="0" w:line="240" w:lineRule="auto"/>
        <w:ind w:left="708" w:firstLine="708"/>
        <w:rPr>
          <w:b/>
        </w:rPr>
      </w:pPr>
      <w:r>
        <w:rPr>
          <w:b/>
          <w:bCs/>
        </w:rPr>
        <w:t>Workshop</w:t>
      </w:r>
      <w:r w:rsidRPr="006F0E7B">
        <w:rPr>
          <w:b/>
          <w:bCs/>
        </w:rPr>
        <w:t xml:space="preserve"> </w:t>
      </w:r>
      <w:r>
        <w:rPr>
          <w:b/>
          <w:bCs/>
        </w:rPr>
        <w:t xml:space="preserve">A: </w:t>
      </w:r>
      <w:r>
        <w:rPr>
          <w:b/>
        </w:rPr>
        <w:t>De-escaleren</w:t>
      </w:r>
      <w:r w:rsidR="00547697">
        <w:rPr>
          <w:b/>
        </w:rPr>
        <w:t xml:space="preserve"> door houdingcommunicatie</w:t>
      </w:r>
    </w:p>
    <w:p w14:paraId="2F7A97D7" w14:textId="77777777" w:rsidR="00547697" w:rsidRDefault="00547697" w:rsidP="00547697">
      <w:pPr>
        <w:pStyle w:val="Geenafstand"/>
        <w:ind w:left="1410"/>
      </w:pPr>
      <w:r>
        <w:t xml:space="preserve">In deze workshop gaan we kijken naar jouw eigen houding ten opzichte van de client. Hoe kun je door je manier van aanwezig zijn en bewegen de-escaleren en hoe speel je in op de houding van de client. Door jezelf te zien als de-escalerend instrument in de omgeving van de client, kun je concrete stappen maken. </w:t>
      </w:r>
    </w:p>
    <w:p w14:paraId="1E98BE09" w14:textId="2387E576" w:rsidR="00F70AD0" w:rsidRDefault="00F70AD0" w:rsidP="00547697">
      <w:pPr>
        <w:pStyle w:val="Geenafstand"/>
        <w:ind w:left="1410"/>
        <w:rPr>
          <w:i/>
        </w:rPr>
      </w:pPr>
      <w:r>
        <w:rPr>
          <w:i/>
        </w:rPr>
        <w:t>Martijn van Agtmaal, directeur van Safety First Training en School For Body Language</w:t>
      </w:r>
    </w:p>
    <w:p w14:paraId="64BF2866" w14:textId="77777777" w:rsidR="00F70AD0" w:rsidRPr="00551FD9" w:rsidRDefault="00F70AD0" w:rsidP="00F70AD0">
      <w:pPr>
        <w:spacing w:after="0" w:line="240" w:lineRule="auto"/>
        <w:ind w:left="708" w:firstLine="708"/>
      </w:pPr>
    </w:p>
    <w:p w14:paraId="2706C1E4" w14:textId="77777777" w:rsidR="006114F9" w:rsidRDefault="00F70AD0" w:rsidP="006114F9">
      <w:pPr>
        <w:spacing w:after="0" w:line="240" w:lineRule="auto"/>
        <w:ind w:left="708" w:firstLine="708"/>
        <w:rPr>
          <w:b/>
          <w:bCs/>
        </w:rPr>
      </w:pPr>
      <w:r>
        <w:rPr>
          <w:b/>
          <w:bCs/>
        </w:rPr>
        <w:t>Workshop</w:t>
      </w:r>
      <w:r w:rsidRPr="006F0E7B">
        <w:rPr>
          <w:b/>
          <w:bCs/>
        </w:rPr>
        <w:t xml:space="preserve"> </w:t>
      </w:r>
      <w:r>
        <w:rPr>
          <w:b/>
          <w:bCs/>
        </w:rPr>
        <w:t>B:</w:t>
      </w:r>
      <w:r w:rsidR="003B5EFB">
        <w:rPr>
          <w:b/>
          <w:bCs/>
        </w:rPr>
        <w:t xml:space="preserve"> </w:t>
      </w:r>
      <w:r w:rsidR="006114F9">
        <w:rPr>
          <w:b/>
          <w:bCs/>
        </w:rPr>
        <w:t xml:space="preserve">Veiligheid &amp; gedrag  </w:t>
      </w:r>
    </w:p>
    <w:p w14:paraId="6EA5D5F3" w14:textId="77777777" w:rsidR="007D457C" w:rsidRDefault="006114F9" w:rsidP="006114F9">
      <w:pPr>
        <w:spacing w:after="0" w:line="240" w:lineRule="auto"/>
        <w:ind w:left="1416"/>
      </w:pPr>
      <w:r>
        <w:t xml:space="preserve">Veiligheid vormt de basis voor het menselijk handelen. Gedragsproblemen vormen hierbij het signaal gericht op de omgeving. Deze signalen juist kunnen lezen en inschatten, vormen een bron voor de hulpverlening om passende interventies in te zetten, ten bate van de behoefte van de ander. </w:t>
      </w:r>
    </w:p>
    <w:p w14:paraId="494916E1" w14:textId="6E027094" w:rsidR="006114F9" w:rsidRDefault="006114F9" w:rsidP="006114F9">
      <w:pPr>
        <w:spacing w:after="0" w:line="240" w:lineRule="auto"/>
        <w:ind w:left="1416"/>
      </w:pPr>
      <w:r>
        <w:t xml:space="preserve">De workshop geeft praktische handvatten om veiligheid waarborgen vanuit het inzicht in de brede context van gedrag als signaal. </w:t>
      </w:r>
    </w:p>
    <w:p w14:paraId="13FF816B" w14:textId="77777777" w:rsidR="006114F9" w:rsidRDefault="006114F9" w:rsidP="006114F9">
      <w:pPr>
        <w:spacing w:after="0" w:line="240" w:lineRule="auto"/>
        <w:ind w:left="708" w:firstLine="708"/>
        <w:rPr>
          <w:i/>
        </w:rPr>
      </w:pPr>
      <w:r w:rsidRPr="00A0626C">
        <w:rPr>
          <w:i/>
        </w:rPr>
        <w:t>Björn Canfijn, trainer en coördinator bij Careflex Opleiden</w:t>
      </w:r>
    </w:p>
    <w:p w14:paraId="35215BEE" w14:textId="4C14AAE1" w:rsidR="00F70AD0" w:rsidRDefault="00F70AD0" w:rsidP="00727EAA">
      <w:pPr>
        <w:spacing w:after="0" w:line="240" w:lineRule="auto"/>
        <w:ind w:left="708" w:firstLine="708"/>
        <w:rPr>
          <w:i/>
        </w:rPr>
      </w:pPr>
    </w:p>
    <w:p w14:paraId="1894EFEF" w14:textId="77777777" w:rsidR="00F70AD0" w:rsidRPr="00E4160B" w:rsidRDefault="00F70AD0" w:rsidP="00E4160B">
      <w:pPr>
        <w:rPr>
          <w:b/>
        </w:rPr>
      </w:pPr>
    </w:p>
    <w:sectPr w:rsidR="00F70AD0" w:rsidRPr="00E41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739"/>
    <w:multiLevelType w:val="hybridMultilevel"/>
    <w:tmpl w:val="AB9E7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D01D7C"/>
    <w:multiLevelType w:val="hybridMultilevel"/>
    <w:tmpl w:val="8ED4BD86"/>
    <w:lvl w:ilvl="0" w:tplc="AEA20364">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0E76C2"/>
    <w:multiLevelType w:val="hybridMultilevel"/>
    <w:tmpl w:val="E964645A"/>
    <w:lvl w:ilvl="0" w:tplc="5968760A">
      <w:start w:val="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1B34DE"/>
    <w:multiLevelType w:val="hybridMultilevel"/>
    <w:tmpl w:val="87FA02C2"/>
    <w:lvl w:ilvl="0" w:tplc="CE32087E">
      <w:start w:val="1"/>
      <w:numFmt w:val="bullet"/>
      <w:lvlText w:val=""/>
      <w:lvlJc w:val="left"/>
      <w:pPr>
        <w:ind w:left="436" w:hanging="360"/>
      </w:pPr>
      <w:rPr>
        <w:rFonts w:ascii="Wingdings 2" w:hAnsi="Wingdings 2" w:hint="default"/>
      </w:rPr>
    </w:lvl>
    <w:lvl w:ilvl="1" w:tplc="04130003">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F3"/>
    <w:rsid w:val="00030AD1"/>
    <w:rsid w:val="00043509"/>
    <w:rsid w:val="00046C49"/>
    <w:rsid w:val="00057373"/>
    <w:rsid w:val="00086907"/>
    <w:rsid w:val="000C686B"/>
    <w:rsid w:val="000D0CA9"/>
    <w:rsid w:val="000D4580"/>
    <w:rsid w:val="000F3B9F"/>
    <w:rsid w:val="00113B6B"/>
    <w:rsid w:val="00136030"/>
    <w:rsid w:val="00181961"/>
    <w:rsid w:val="001E7D97"/>
    <w:rsid w:val="002014AB"/>
    <w:rsid w:val="00212663"/>
    <w:rsid w:val="0024205E"/>
    <w:rsid w:val="002569BE"/>
    <w:rsid w:val="002647E4"/>
    <w:rsid w:val="002B546E"/>
    <w:rsid w:val="002C447E"/>
    <w:rsid w:val="0032283C"/>
    <w:rsid w:val="00340F79"/>
    <w:rsid w:val="00341071"/>
    <w:rsid w:val="00365711"/>
    <w:rsid w:val="003A3ACF"/>
    <w:rsid w:val="003B01F1"/>
    <w:rsid w:val="003B5EFB"/>
    <w:rsid w:val="003B66CA"/>
    <w:rsid w:val="003C43CE"/>
    <w:rsid w:val="00447946"/>
    <w:rsid w:val="00476D10"/>
    <w:rsid w:val="004E1810"/>
    <w:rsid w:val="004E2344"/>
    <w:rsid w:val="004F6AF9"/>
    <w:rsid w:val="0050237F"/>
    <w:rsid w:val="00505192"/>
    <w:rsid w:val="00513E02"/>
    <w:rsid w:val="00517818"/>
    <w:rsid w:val="00547697"/>
    <w:rsid w:val="00551FD9"/>
    <w:rsid w:val="005C0DFE"/>
    <w:rsid w:val="005C7B6C"/>
    <w:rsid w:val="005F328A"/>
    <w:rsid w:val="005F5566"/>
    <w:rsid w:val="006114F9"/>
    <w:rsid w:val="0061590B"/>
    <w:rsid w:val="0063116D"/>
    <w:rsid w:val="00636504"/>
    <w:rsid w:val="0063709C"/>
    <w:rsid w:val="00637216"/>
    <w:rsid w:val="006429DC"/>
    <w:rsid w:val="00665018"/>
    <w:rsid w:val="00681CD0"/>
    <w:rsid w:val="0068724C"/>
    <w:rsid w:val="00691E7E"/>
    <w:rsid w:val="006C6CFD"/>
    <w:rsid w:val="006D0466"/>
    <w:rsid w:val="006F0E7B"/>
    <w:rsid w:val="00727998"/>
    <w:rsid w:val="00727EAA"/>
    <w:rsid w:val="00743CC4"/>
    <w:rsid w:val="00782F0E"/>
    <w:rsid w:val="00790FAE"/>
    <w:rsid w:val="007A6493"/>
    <w:rsid w:val="007A65AB"/>
    <w:rsid w:val="007C6129"/>
    <w:rsid w:val="007C7341"/>
    <w:rsid w:val="007D3F51"/>
    <w:rsid w:val="007D457C"/>
    <w:rsid w:val="007D5931"/>
    <w:rsid w:val="007E37AF"/>
    <w:rsid w:val="008202E1"/>
    <w:rsid w:val="00821B61"/>
    <w:rsid w:val="00846BF0"/>
    <w:rsid w:val="00871F5D"/>
    <w:rsid w:val="008C7AB4"/>
    <w:rsid w:val="008F0293"/>
    <w:rsid w:val="00941E15"/>
    <w:rsid w:val="00952BF4"/>
    <w:rsid w:val="00957C9F"/>
    <w:rsid w:val="00997886"/>
    <w:rsid w:val="00A01184"/>
    <w:rsid w:val="00A14D0C"/>
    <w:rsid w:val="00A40525"/>
    <w:rsid w:val="00AA2CA1"/>
    <w:rsid w:val="00AD195C"/>
    <w:rsid w:val="00AF23E6"/>
    <w:rsid w:val="00B46860"/>
    <w:rsid w:val="00B8563C"/>
    <w:rsid w:val="00B96C05"/>
    <w:rsid w:val="00BC5FB0"/>
    <w:rsid w:val="00BF59E6"/>
    <w:rsid w:val="00BF6206"/>
    <w:rsid w:val="00C37D37"/>
    <w:rsid w:val="00C40A9F"/>
    <w:rsid w:val="00C61508"/>
    <w:rsid w:val="00C87AD2"/>
    <w:rsid w:val="00D041C6"/>
    <w:rsid w:val="00D05EA3"/>
    <w:rsid w:val="00D348B3"/>
    <w:rsid w:val="00D3558E"/>
    <w:rsid w:val="00D37C4C"/>
    <w:rsid w:val="00DB3059"/>
    <w:rsid w:val="00DB5AF3"/>
    <w:rsid w:val="00E27E35"/>
    <w:rsid w:val="00E31802"/>
    <w:rsid w:val="00E4160B"/>
    <w:rsid w:val="00E515AF"/>
    <w:rsid w:val="00E519D1"/>
    <w:rsid w:val="00E87440"/>
    <w:rsid w:val="00E96002"/>
    <w:rsid w:val="00EB4952"/>
    <w:rsid w:val="00EE0D14"/>
    <w:rsid w:val="00EF131E"/>
    <w:rsid w:val="00F14A0D"/>
    <w:rsid w:val="00F15EE4"/>
    <w:rsid w:val="00F20DE4"/>
    <w:rsid w:val="00F22760"/>
    <w:rsid w:val="00F33A8A"/>
    <w:rsid w:val="00F36EC4"/>
    <w:rsid w:val="00F40146"/>
    <w:rsid w:val="00F41EA0"/>
    <w:rsid w:val="00F55E37"/>
    <w:rsid w:val="00F70AD0"/>
    <w:rsid w:val="00F85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4973"/>
  <w15:chartTrackingRefBased/>
  <w15:docId w15:val="{EDFAB63F-E881-4B04-A4C5-0A97320B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6">
    <w:name w:val="heading 6"/>
    <w:basedOn w:val="Standaard"/>
    <w:link w:val="Kop6Char"/>
    <w:uiPriority w:val="9"/>
    <w:qFormat/>
    <w:rsid w:val="007D5931"/>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1802"/>
    <w:pPr>
      <w:spacing w:after="200" w:line="276" w:lineRule="auto"/>
      <w:ind w:left="720"/>
      <w:contextualSpacing/>
    </w:pPr>
    <w:rPr>
      <w:rFonts w:eastAsia="MS Mincho"/>
    </w:rPr>
  </w:style>
  <w:style w:type="paragraph" w:styleId="Ballontekst">
    <w:name w:val="Balloon Text"/>
    <w:basedOn w:val="Standaard"/>
    <w:link w:val="BallontekstChar"/>
    <w:uiPriority w:val="99"/>
    <w:semiHidden/>
    <w:unhideWhenUsed/>
    <w:rsid w:val="00030A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0AD1"/>
    <w:rPr>
      <w:rFonts w:ascii="Segoe UI" w:hAnsi="Segoe UI" w:cs="Segoe UI"/>
      <w:sz w:val="18"/>
      <w:szCs w:val="18"/>
    </w:rPr>
  </w:style>
  <w:style w:type="paragraph" w:styleId="Geenafstand">
    <w:name w:val="No Spacing"/>
    <w:uiPriority w:val="1"/>
    <w:qFormat/>
    <w:rsid w:val="00365711"/>
    <w:pPr>
      <w:spacing w:after="0" w:line="240" w:lineRule="auto"/>
    </w:pPr>
  </w:style>
  <w:style w:type="character" w:styleId="Verwijzingopmerking">
    <w:name w:val="annotation reference"/>
    <w:basedOn w:val="Standaardalinea-lettertype"/>
    <w:uiPriority w:val="99"/>
    <w:semiHidden/>
    <w:unhideWhenUsed/>
    <w:rsid w:val="007D5931"/>
    <w:rPr>
      <w:sz w:val="16"/>
      <w:szCs w:val="16"/>
    </w:rPr>
  </w:style>
  <w:style w:type="paragraph" w:styleId="Tekstopmerking">
    <w:name w:val="annotation text"/>
    <w:basedOn w:val="Standaard"/>
    <w:link w:val="TekstopmerkingChar"/>
    <w:uiPriority w:val="99"/>
    <w:semiHidden/>
    <w:unhideWhenUsed/>
    <w:rsid w:val="007D59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5931"/>
    <w:rPr>
      <w:sz w:val="20"/>
      <w:szCs w:val="20"/>
    </w:rPr>
  </w:style>
  <w:style w:type="paragraph" w:styleId="Onderwerpvanopmerking">
    <w:name w:val="annotation subject"/>
    <w:basedOn w:val="Tekstopmerking"/>
    <w:next w:val="Tekstopmerking"/>
    <w:link w:val="OnderwerpvanopmerkingChar"/>
    <w:uiPriority w:val="99"/>
    <w:semiHidden/>
    <w:unhideWhenUsed/>
    <w:rsid w:val="007D5931"/>
    <w:rPr>
      <w:b/>
      <w:bCs/>
    </w:rPr>
  </w:style>
  <w:style w:type="character" w:customStyle="1" w:styleId="OnderwerpvanopmerkingChar">
    <w:name w:val="Onderwerp van opmerking Char"/>
    <w:basedOn w:val="TekstopmerkingChar"/>
    <w:link w:val="Onderwerpvanopmerking"/>
    <w:uiPriority w:val="99"/>
    <w:semiHidden/>
    <w:rsid w:val="007D5931"/>
    <w:rPr>
      <w:b/>
      <w:bCs/>
      <w:sz w:val="20"/>
      <w:szCs w:val="20"/>
    </w:rPr>
  </w:style>
  <w:style w:type="character" w:customStyle="1" w:styleId="Kop6Char">
    <w:name w:val="Kop 6 Char"/>
    <w:basedOn w:val="Standaardalinea-lettertype"/>
    <w:link w:val="Kop6"/>
    <w:uiPriority w:val="9"/>
    <w:rsid w:val="007D5931"/>
    <w:rPr>
      <w:rFonts w:ascii="Times New Roman" w:eastAsia="Times New Roman" w:hAnsi="Times New Roman" w:cs="Times New Roman"/>
      <w:b/>
      <w:bCs/>
      <w:sz w:val="15"/>
      <w:szCs w:val="15"/>
      <w:lang w:eastAsia="nl-NL"/>
    </w:rPr>
  </w:style>
  <w:style w:type="paragraph" w:styleId="Normaalweb">
    <w:name w:val="Normal (Web)"/>
    <w:basedOn w:val="Standaard"/>
    <w:uiPriority w:val="99"/>
    <w:semiHidden/>
    <w:unhideWhenUsed/>
    <w:rsid w:val="007D59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D5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74369">
      <w:bodyDiv w:val="1"/>
      <w:marLeft w:val="0"/>
      <w:marRight w:val="0"/>
      <w:marTop w:val="0"/>
      <w:marBottom w:val="0"/>
      <w:divBdr>
        <w:top w:val="none" w:sz="0" w:space="0" w:color="auto"/>
        <w:left w:val="none" w:sz="0" w:space="0" w:color="auto"/>
        <w:bottom w:val="none" w:sz="0" w:space="0" w:color="auto"/>
        <w:right w:val="none" w:sz="0" w:space="0" w:color="auto"/>
      </w:divBdr>
      <w:divsChild>
        <w:div w:id="740252452">
          <w:marLeft w:val="0"/>
          <w:marRight w:val="0"/>
          <w:marTop w:val="0"/>
          <w:marBottom w:val="0"/>
          <w:divBdr>
            <w:top w:val="none" w:sz="0" w:space="0" w:color="auto"/>
            <w:left w:val="none" w:sz="0" w:space="0" w:color="auto"/>
            <w:bottom w:val="none" w:sz="0" w:space="0" w:color="auto"/>
            <w:right w:val="none" w:sz="0" w:space="0" w:color="auto"/>
          </w:divBdr>
          <w:divsChild>
            <w:div w:id="483352424">
              <w:marLeft w:val="0"/>
              <w:marRight w:val="0"/>
              <w:marTop w:val="0"/>
              <w:marBottom w:val="0"/>
              <w:divBdr>
                <w:top w:val="none" w:sz="0" w:space="0" w:color="auto"/>
                <w:left w:val="none" w:sz="0" w:space="0" w:color="auto"/>
                <w:bottom w:val="none" w:sz="0" w:space="0" w:color="auto"/>
                <w:right w:val="none" w:sz="0" w:space="0" w:color="auto"/>
              </w:divBdr>
              <w:divsChild>
                <w:div w:id="2115321914">
                  <w:marLeft w:val="0"/>
                  <w:marRight w:val="0"/>
                  <w:marTop w:val="0"/>
                  <w:marBottom w:val="0"/>
                  <w:divBdr>
                    <w:top w:val="none" w:sz="0" w:space="0" w:color="auto"/>
                    <w:left w:val="none" w:sz="0" w:space="0" w:color="auto"/>
                    <w:bottom w:val="none" w:sz="0" w:space="0" w:color="auto"/>
                    <w:right w:val="none" w:sz="0" w:space="0" w:color="auto"/>
                  </w:divBdr>
                  <w:divsChild>
                    <w:div w:id="1335065428">
                      <w:marLeft w:val="0"/>
                      <w:marRight w:val="0"/>
                      <w:marTop w:val="0"/>
                      <w:marBottom w:val="525"/>
                      <w:divBdr>
                        <w:top w:val="none" w:sz="0" w:space="0" w:color="auto"/>
                        <w:left w:val="none" w:sz="0" w:space="0" w:color="auto"/>
                        <w:bottom w:val="none" w:sz="0" w:space="0" w:color="auto"/>
                        <w:right w:val="none" w:sz="0" w:space="0" w:color="auto"/>
                      </w:divBdr>
                      <w:divsChild>
                        <w:div w:id="1590040983">
                          <w:marLeft w:val="0"/>
                          <w:marRight w:val="0"/>
                          <w:marTop w:val="0"/>
                          <w:marBottom w:val="0"/>
                          <w:divBdr>
                            <w:top w:val="none" w:sz="0" w:space="0" w:color="auto"/>
                            <w:left w:val="none" w:sz="0" w:space="0" w:color="auto"/>
                            <w:bottom w:val="none" w:sz="0" w:space="0" w:color="auto"/>
                            <w:right w:val="none" w:sz="0" w:space="0" w:color="auto"/>
                          </w:divBdr>
                        </w:div>
                      </w:divsChild>
                    </w:div>
                    <w:div w:id="1483959060">
                      <w:marLeft w:val="0"/>
                      <w:marRight w:val="0"/>
                      <w:marTop w:val="0"/>
                      <w:marBottom w:val="525"/>
                      <w:divBdr>
                        <w:top w:val="none" w:sz="0" w:space="0" w:color="auto"/>
                        <w:left w:val="none" w:sz="0" w:space="0" w:color="auto"/>
                        <w:bottom w:val="none" w:sz="0" w:space="0" w:color="auto"/>
                        <w:right w:val="none" w:sz="0" w:space="0" w:color="auto"/>
                      </w:divBdr>
                      <w:divsChild>
                        <w:div w:id="20855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517">
          <w:marLeft w:val="0"/>
          <w:marRight w:val="0"/>
          <w:marTop w:val="0"/>
          <w:marBottom w:val="525"/>
          <w:divBdr>
            <w:top w:val="none" w:sz="0" w:space="0" w:color="auto"/>
            <w:left w:val="none" w:sz="0" w:space="0" w:color="auto"/>
            <w:bottom w:val="none" w:sz="0" w:space="0" w:color="auto"/>
            <w:right w:val="none" w:sz="0" w:space="0" w:color="auto"/>
          </w:divBdr>
          <w:divsChild>
            <w:div w:id="1389575898">
              <w:marLeft w:val="0"/>
              <w:marRight w:val="0"/>
              <w:marTop w:val="0"/>
              <w:marBottom w:val="0"/>
              <w:divBdr>
                <w:top w:val="none" w:sz="0" w:space="0" w:color="auto"/>
                <w:left w:val="none" w:sz="0" w:space="0" w:color="auto"/>
                <w:bottom w:val="none" w:sz="0" w:space="0" w:color="auto"/>
                <w:right w:val="none" w:sz="0" w:space="0" w:color="auto"/>
              </w:divBdr>
            </w:div>
          </w:divsChild>
        </w:div>
        <w:div w:id="1592393767">
          <w:marLeft w:val="0"/>
          <w:marRight w:val="0"/>
          <w:marTop w:val="0"/>
          <w:marBottom w:val="0"/>
          <w:divBdr>
            <w:top w:val="none" w:sz="0" w:space="0" w:color="auto"/>
            <w:left w:val="none" w:sz="0" w:space="0" w:color="auto"/>
            <w:bottom w:val="none" w:sz="0" w:space="0" w:color="auto"/>
            <w:right w:val="none" w:sz="0" w:space="0" w:color="auto"/>
          </w:divBdr>
          <w:divsChild>
            <w:div w:id="210655984">
              <w:marLeft w:val="0"/>
              <w:marRight w:val="0"/>
              <w:marTop w:val="0"/>
              <w:marBottom w:val="0"/>
              <w:divBdr>
                <w:top w:val="none" w:sz="0" w:space="0" w:color="auto"/>
                <w:left w:val="none" w:sz="0" w:space="0" w:color="auto"/>
                <w:bottom w:val="none" w:sz="0" w:space="0" w:color="auto"/>
                <w:right w:val="none" w:sz="0" w:space="0" w:color="auto"/>
              </w:divBdr>
              <w:divsChild>
                <w:div w:id="330446532">
                  <w:marLeft w:val="0"/>
                  <w:marRight w:val="0"/>
                  <w:marTop w:val="0"/>
                  <w:marBottom w:val="0"/>
                  <w:divBdr>
                    <w:top w:val="none" w:sz="0" w:space="0" w:color="auto"/>
                    <w:left w:val="none" w:sz="0" w:space="0" w:color="auto"/>
                    <w:bottom w:val="none" w:sz="0" w:space="0" w:color="auto"/>
                    <w:right w:val="none" w:sz="0" w:space="0" w:color="auto"/>
                  </w:divBdr>
                  <w:divsChild>
                    <w:div w:id="1405763471">
                      <w:marLeft w:val="0"/>
                      <w:marRight w:val="0"/>
                      <w:marTop w:val="0"/>
                      <w:marBottom w:val="525"/>
                      <w:divBdr>
                        <w:top w:val="none" w:sz="0" w:space="0" w:color="auto"/>
                        <w:left w:val="none" w:sz="0" w:space="0" w:color="auto"/>
                        <w:bottom w:val="none" w:sz="0" w:space="0" w:color="auto"/>
                        <w:right w:val="none" w:sz="0" w:space="0" w:color="auto"/>
                      </w:divBdr>
                      <w:divsChild>
                        <w:div w:id="1329018502">
                          <w:marLeft w:val="0"/>
                          <w:marRight w:val="0"/>
                          <w:marTop w:val="0"/>
                          <w:marBottom w:val="0"/>
                          <w:divBdr>
                            <w:top w:val="none" w:sz="0" w:space="0" w:color="auto"/>
                            <w:left w:val="none" w:sz="0" w:space="0" w:color="auto"/>
                            <w:bottom w:val="none" w:sz="0" w:space="0" w:color="auto"/>
                            <w:right w:val="none" w:sz="0" w:space="0" w:color="auto"/>
                          </w:divBdr>
                        </w:div>
                      </w:divsChild>
                    </w:div>
                    <w:div w:id="1439446917">
                      <w:marLeft w:val="0"/>
                      <w:marRight w:val="0"/>
                      <w:marTop w:val="0"/>
                      <w:marBottom w:val="525"/>
                      <w:divBdr>
                        <w:top w:val="none" w:sz="0" w:space="0" w:color="auto"/>
                        <w:left w:val="none" w:sz="0" w:space="0" w:color="auto"/>
                        <w:bottom w:val="none" w:sz="0" w:space="0" w:color="auto"/>
                        <w:right w:val="none" w:sz="0" w:space="0" w:color="auto"/>
                      </w:divBdr>
                      <w:divsChild>
                        <w:div w:id="19367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11866">
      <w:bodyDiv w:val="1"/>
      <w:marLeft w:val="0"/>
      <w:marRight w:val="0"/>
      <w:marTop w:val="0"/>
      <w:marBottom w:val="0"/>
      <w:divBdr>
        <w:top w:val="none" w:sz="0" w:space="0" w:color="auto"/>
        <w:left w:val="none" w:sz="0" w:space="0" w:color="auto"/>
        <w:bottom w:val="none" w:sz="0" w:space="0" w:color="auto"/>
        <w:right w:val="none" w:sz="0" w:space="0" w:color="auto"/>
      </w:divBdr>
    </w:div>
    <w:div w:id="742218858">
      <w:bodyDiv w:val="1"/>
      <w:marLeft w:val="0"/>
      <w:marRight w:val="0"/>
      <w:marTop w:val="0"/>
      <w:marBottom w:val="0"/>
      <w:divBdr>
        <w:top w:val="none" w:sz="0" w:space="0" w:color="auto"/>
        <w:left w:val="none" w:sz="0" w:space="0" w:color="auto"/>
        <w:bottom w:val="none" w:sz="0" w:space="0" w:color="auto"/>
        <w:right w:val="none" w:sz="0" w:space="0" w:color="auto"/>
      </w:divBdr>
    </w:div>
    <w:div w:id="770467375">
      <w:bodyDiv w:val="1"/>
      <w:marLeft w:val="0"/>
      <w:marRight w:val="0"/>
      <w:marTop w:val="0"/>
      <w:marBottom w:val="0"/>
      <w:divBdr>
        <w:top w:val="none" w:sz="0" w:space="0" w:color="auto"/>
        <w:left w:val="none" w:sz="0" w:space="0" w:color="auto"/>
        <w:bottom w:val="none" w:sz="0" w:space="0" w:color="auto"/>
        <w:right w:val="none" w:sz="0" w:space="0" w:color="auto"/>
      </w:divBdr>
    </w:div>
    <w:div w:id="886180410">
      <w:bodyDiv w:val="1"/>
      <w:marLeft w:val="0"/>
      <w:marRight w:val="0"/>
      <w:marTop w:val="0"/>
      <w:marBottom w:val="0"/>
      <w:divBdr>
        <w:top w:val="none" w:sz="0" w:space="0" w:color="auto"/>
        <w:left w:val="none" w:sz="0" w:space="0" w:color="auto"/>
        <w:bottom w:val="none" w:sz="0" w:space="0" w:color="auto"/>
        <w:right w:val="none" w:sz="0" w:space="0" w:color="auto"/>
      </w:divBdr>
    </w:div>
    <w:div w:id="989358664">
      <w:bodyDiv w:val="1"/>
      <w:marLeft w:val="0"/>
      <w:marRight w:val="0"/>
      <w:marTop w:val="0"/>
      <w:marBottom w:val="0"/>
      <w:divBdr>
        <w:top w:val="none" w:sz="0" w:space="0" w:color="auto"/>
        <w:left w:val="none" w:sz="0" w:space="0" w:color="auto"/>
        <w:bottom w:val="none" w:sz="0" w:space="0" w:color="auto"/>
        <w:right w:val="none" w:sz="0" w:space="0" w:color="auto"/>
      </w:divBdr>
    </w:div>
    <w:div w:id="1381634430">
      <w:bodyDiv w:val="1"/>
      <w:marLeft w:val="0"/>
      <w:marRight w:val="0"/>
      <w:marTop w:val="0"/>
      <w:marBottom w:val="0"/>
      <w:divBdr>
        <w:top w:val="none" w:sz="0" w:space="0" w:color="auto"/>
        <w:left w:val="none" w:sz="0" w:space="0" w:color="auto"/>
        <w:bottom w:val="none" w:sz="0" w:space="0" w:color="auto"/>
        <w:right w:val="none" w:sz="0" w:space="0" w:color="auto"/>
      </w:divBdr>
    </w:div>
    <w:div w:id="1746368859">
      <w:bodyDiv w:val="1"/>
      <w:marLeft w:val="0"/>
      <w:marRight w:val="0"/>
      <w:marTop w:val="0"/>
      <w:marBottom w:val="0"/>
      <w:divBdr>
        <w:top w:val="none" w:sz="0" w:space="0" w:color="auto"/>
        <w:left w:val="none" w:sz="0" w:space="0" w:color="auto"/>
        <w:bottom w:val="none" w:sz="0" w:space="0" w:color="auto"/>
        <w:right w:val="none" w:sz="0" w:space="0" w:color="auto"/>
      </w:divBdr>
    </w:div>
    <w:div w:id="1994093574">
      <w:bodyDiv w:val="1"/>
      <w:marLeft w:val="0"/>
      <w:marRight w:val="0"/>
      <w:marTop w:val="0"/>
      <w:marBottom w:val="0"/>
      <w:divBdr>
        <w:top w:val="none" w:sz="0" w:space="0" w:color="auto"/>
        <w:left w:val="none" w:sz="0" w:space="0" w:color="auto"/>
        <w:bottom w:val="none" w:sz="0" w:space="0" w:color="auto"/>
        <w:right w:val="none" w:sz="0" w:space="0" w:color="auto"/>
      </w:divBdr>
    </w:div>
    <w:div w:id="21322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elvandorp.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74b32de1971a769d202d9cea0817ec9d">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93955d94dde0df2f20dbda08bd131137"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8F57B-EA8B-4F14-8C01-ED12BA835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0ED72-0263-40D7-BC71-B53C535084D7}">
  <ds:schemaRefs>
    <ds:schemaRef ds:uri="http://www.w3.org/XML/1998/namespace"/>
    <ds:schemaRef ds:uri="http://purl.org/dc/dcmitype/"/>
    <ds:schemaRef ds:uri="http://schemas.microsoft.com/office/2006/documentManagement/types"/>
    <ds:schemaRef ds:uri="http://purl.org/dc/elements/1.1/"/>
    <ds:schemaRef ds:uri="9021ec9a-68ba-422a-bc12-88d9a5b622cf"/>
    <ds:schemaRef ds:uri="http://schemas.openxmlformats.org/package/2006/metadata/core-properties"/>
    <ds:schemaRef ds:uri="http://schemas.microsoft.com/office/infopath/2007/PartnerControls"/>
    <ds:schemaRef ds:uri="a3de1f38-69d5-4fca-b875-ac53661aad3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D2513AD-B0D3-4F69-B3A8-B965059B9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515</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3343</CharactersWithSpaces>
  <SharedDoc>false</SharedDoc>
  <HLinks>
    <vt:vector size="6" baseType="variant">
      <vt:variant>
        <vt:i4>2424846</vt:i4>
      </vt:variant>
      <vt:variant>
        <vt:i4>0</vt:i4>
      </vt:variant>
      <vt:variant>
        <vt:i4>0</vt:i4>
      </vt:variant>
      <vt:variant>
        <vt:i4>5</vt:i4>
      </vt:variant>
      <vt:variant>
        <vt:lpwstr>mailo:info@demat.nl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van Wieringen</dc:creator>
  <cp:keywords/>
  <dc:description/>
  <cp:lastModifiedBy>Odile Vreeken</cp:lastModifiedBy>
  <cp:revision>32</cp:revision>
  <cp:lastPrinted>2016-09-26T12:09:00Z</cp:lastPrinted>
  <dcterms:created xsi:type="dcterms:W3CDTF">2019-10-28T11:38:00Z</dcterms:created>
  <dcterms:modified xsi:type="dcterms:W3CDTF">2019-11-25T15:59:00Z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